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3D" w:rsidRPr="00A755C6" w:rsidRDefault="00B7233D" w:rsidP="00B7233D">
      <w:pPr>
        <w:shd w:val="clear" w:color="auto" w:fill="FFFFFF"/>
        <w:jc w:val="both"/>
        <w:textAlignment w:val="baseline"/>
        <w:outlineLvl w:val="3"/>
        <w:rPr>
          <w:b/>
          <w:bCs/>
          <w:sz w:val="28"/>
          <w:szCs w:val="28"/>
        </w:rPr>
      </w:pPr>
      <w:r w:rsidRPr="00A755C6">
        <w:rPr>
          <w:b/>
          <w:bCs/>
          <w:sz w:val="28"/>
          <w:szCs w:val="28"/>
        </w:rPr>
        <w:fldChar w:fldCharType="begin"/>
      </w:r>
      <w:r w:rsidRPr="00A755C6">
        <w:rPr>
          <w:b/>
          <w:bCs/>
          <w:sz w:val="28"/>
          <w:szCs w:val="28"/>
        </w:rPr>
        <w:instrText xml:space="preserve"> HYPERLINK "http://www.adygproc.ru/?q=%D0%BE%D1%80%D0%B8%D0%BC%D0%BE%D0%BB%D0%B4%D0%BC%D1%80%D0%B4" </w:instrText>
      </w:r>
      <w:r w:rsidRPr="00A755C6">
        <w:rPr>
          <w:b/>
          <w:bCs/>
          <w:sz w:val="28"/>
          <w:szCs w:val="28"/>
        </w:rPr>
        <w:fldChar w:fldCharType="separate"/>
      </w:r>
      <w:r w:rsidRPr="00A755C6">
        <w:rPr>
          <w:b/>
          <w:bCs/>
          <w:sz w:val="28"/>
          <w:szCs w:val="28"/>
          <w:bdr w:val="none" w:sz="0" w:space="0" w:color="auto" w:frame="1"/>
        </w:rPr>
        <w:t>Житель станицы Кужорской осужден за публичную демонстрацию порнографических материалов</w:t>
      </w:r>
      <w:r w:rsidRPr="00A755C6">
        <w:rPr>
          <w:b/>
          <w:bCs/>
          <w:sz w:val="28"/>
          <w:szCs w:val="28"/>
        </w:rPr>
        <w:fldChar w:fldCharType="end"/>
      </w:r>
    </w:p>
    <w:p w:rsidR="00B7233D" w:rsidRPr="00B7233D" w:rsidRDefault="00B7233D" w:rsidP="00B7233D">
      <w:pPr>
        <w:shd w:val="clear" w:color="auto" w:fill="FFFFFF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 xml:space="preserve">Майкопский районный суд вынес приговор по уголовному делу в отношении жителя ст. Кужорской Владимира Савинского. </w:t>
      </w:r>
      <w:proofErr w:type="gramStart"/>
      <w:r w:rsidRPr="00B7233D">
        <w:rPr>
          <w:color w:val="3C3C3C"/>
          <w:sz w:val="28"/>
          <w:szCs w:val="28"/>
        </w:rPr>
        <w:t>Он признан виновным в совершении преступления, предусмотренного п. «б» ч. 3 ст. 242 УК РФ (незаконные изготовление и оборот порнографических материалов, совершенные с использованием информационно-телекоммуникационных сетей (включая сеть «Интернет»).</w:t>
      </w:r>
      <w:proofErr w:type="gramEnd"/>
    </w:p>
    <w:p w:rsidR="00B7233D" w:rsidRPr="00B7233D" w:rsidRDefault="00B7233D" w:rsidP="00B7233D">
      <w:pPr>
        <w:shd w:val="clear" w:color="auto" w:fill="FFFFFF"/>
        <w:ind w:firstLine="708"/>
        <w:jc w:val="both"/>
        <w:textAlignment w:val="baseline"/>
        <w:rPr>
          <w:color w:val="3C3C3C"/>
          <w:sz w:val="28"/>
          <w:szCs w:val="28"/>
        </w:rPr>
      </w:pPr>
      <w:proofErr w:type="gramStart"/>
      <w:r w:rsidRPr="00B7233D">
        <w:rPr>
          <w:color w:val="3C3C3C"/>
          <w:sz w:val="28"/>
          <w:szCs w:val="28"/>
        </w:rPr>
        <w:t>В суде установлено, что осенью 2015 года В. Савинский с помощью мобильного телефона разместил на своей странице «</w:t>
      </w:r>
      <w:proofErr w:type="spellStart"/>
      <w:r w:rsidRPr="00B7233D">
        <w:rPr>
          <w:color w:val="3C3C3C"/>
          <w:sz w:val="28"/>
          <w:szCs w:val="28"/>
        </w:rPr>
        <w:t>ВКонтакте</w:t>
      </w:r>
      <w:proofErr w:type="spellEnd"/>
      <w:r w:rsidRPr="00B7233D">
        <w:rPr>
          <w:color w:val="3C3C3C"/>
          <w:sz w:val="28"/>
          <w:szCs w:val="28"/>
        </w:rPr>
        <w:t>» в открытой для общего пользования директории «Мои видеозаписи» аудиовизуальные изображения с признаками порнографической продукции.</w:t>
      </w:r>
      <w:proofErr w:type="gramEnd"/>
    </w:p>
    <w:p w:rsidR="00B7233D" w:rsidRDefault="00B7233D" w:rsidP="00B7233D">
      <w:pPr>
        <w:shd w:val="clear" w:color="auto" w:fill="FFFFFF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 xml:space="preserve">Суд, </w:t>
      </w:r>
      <w:proofErr w:type="gramStart"/>
      <w:r w:rsidRPr="00B7233D">
        <w:rPr>
          <w:color w:val="3C3C3C"/>
          <w:sz w:val="28"/>
          <w:szCs w:val="28"/>
        </w:rPr>
        <w:t>согласившись с позицией</w:t>
      </w:r>
      <w:proofErr w:type="gramEnd"/>
      <w:r w:rsidRPr="00B7233D">
        <w:rPr>
          <w:color w:val="3C3C3C"/>
          <w:sz w:val="28"/>
          <w:szCs w:val="28"/>
        </w:rPr>
        <w:t xml:space="preserve"> государственного обвинения, назначил Савинскому наказание в виде 3 лет лишения свободы условно с испытательным сроком 3 года, в течение которого осужденный должен доказать свое исправление.</w:t>
      </w:r>
    </w:p>
    <w:p w:rsidR="00B7233D" w:rsidRPr="00B7233D" w:rsidRDefault="00B7233D" w:rsidP="00B7233D">
      <w:pPr>
        <w:shd w:val="clear" w:color="auto" w:fill="FFFFFF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>Приговор не вступил в законную силу.</w:t>
      </w:r>
    </w:p>
    <w:p w:rsidR="00C476B1" w:rsidRPr="00B7233D" w:rsidRDefault="00B7233D" w:rsidP="00B7233D">
      <w:pPr>
        <w:tabs>
          <w:tab w:val="left" w:pos="1515"/>
        </w:tabs>
        <w:jc w:val="both"/>
        <w:rPr>
          <w:sz w:val="28"/>
          <w:szCs w:val="28"/>
        </w:rPr>
      </w:pPr>
      <w:r w:rsidRPr="00B7233D">
        <w:rPr>
          <w:sz w:val="28"/>
          <w:szCs w:val="28"/>
        </w:rPr>
        <w:tab/>
      </w:r>
    </w:p>
    <w:p w:rsidR="00B7233D" w:rsidRPr="00B7233D" w:rsidRDefault="00B7233D" w:rsidP="00B7233D">
      <w:pPr>
        <w:jc w:val="both"/>
        <w:rPr>
          <w:sz w:val="28"/>
          <w:szCs w:val="28"/>
        </w:rPr>
      </w:pPr>
    </w:p>
    <w:p w:rsidR="00B7233D" w:rsidRPr="00A755C6" w:rsidRDefault="008C5BF4" w:rsidP="00B7233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5" w:history="1">
        <w:r w:rsidR="00B7233D" w:rsidRPr="00A755C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 Майкопском районе прокуратура приняла меры к устранению нарушений норм антикоррупционного законодательства</w:t>
        </w:r>
      </w:hyperlink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>Прокуратура Майкопского района провела проверку исполнения законодательства об антикоррупционной экспертизе муниципальных нормативных правовых актов.</w:t>
      </w:r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>В ходе проверки установлено, что в нарушении требований Федерального закона от 17.07.2009 №172-ФЗ «Об антикоррупционной экспертизе нормативных правовых актов и проектов нормативных правовых актов» антикоррупционная экспертиза муниципальных нормативных правовых актов, принятых органами местного самоуправления района, в ряде случаев не проводилась либо осуществлялась не в полном объеме.</w:t>
      </w:r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>Прокурор района в адрес глав 9 муниципальных образований внес представления об устранении нарушений закона. По результатам их рассмотрения к дисциплинарной ответственности привлечено 9 должностных лиц, приняты меры к устранению нарушений</w:t>
      </w:r>
    </w:p>
    <w:p w:rsidR="00B7233D" w:rsidRPr="00B7233D" w:rsidRDefault="00B7233D" w:rsidP="00B7233D">
      <w:pPr>
        <w:jc w:val="both"/>
        <w:rPr>
          <w:sz w:val="28"/>
          <w:szCs w:val="28"/>
        </w:rPr>
      </w:pPr>
    </w:p>
    <w:p w:rsidR="00B7233D" w:rsidRPr="00B7233D" w:rsidRDefault="00B7233D" w:rsidP="00B7233D">
      <w:pPr>
        <w:jc w:val="both"/>
        <w:rPr>
          <w:sz w:val="28"/>
          <w:szCs w:val="28"/>
        </w:rPr>
      </w:pPr>
    </w:p>
    <w:p w:rsidR="00B7233D" w:rsidRPr="00A755C6" w:rsidRDefault="008C5BF4" w:rsidP="00B7233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6" w:history="1">
        <w:r w:rsidR="00B7233D" w:rsidRPr="00A755C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Прокуратурой Майкопского района приняты меры к обеспечению безопасности дорожного движения в поселке </w:t>
        </w:r>
        <w:proofErr w:type="gramStart"/>
        <w:r w:rsidR="00B7233D" w:rsidRPr="00A755C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Тульский</w:t>
        </w:r>
        <w:proofErr w:type="gramEnd"/>
      </w:hyperlink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>Прокуратурой Майкопского района проведена проверка соблюдения требований федерального законодательства о безопасности дорожного движения.</w:t>
      </w:r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 xml:space="preserve">Проверкой установлено, что перекресток автодорог на пересечении улиц Комсомольской и Советской в п. Тульский оборудован дождеприемником, который находился на 5 см ниже асфальтобетонного </w:t>
      </w:r>
      <w:r w:rsidRPr="00B7233D">
        <w:rPr>
          <w:color w:val="3C3C3C"/>
          <w:sz w:val="28"/>
          <w:szCs w:val="28"/>
        </w:rPr>
        <w:lastRenderedPageBreak/>
        <w:t>покрытия автодороги, что значительно затрудняло движение транспортных средств и создавало аварийные ситуации.</w:t>
      </w:r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>По иску прокурора района Майкопский районный суд обязал администрацию муниципального образования «Тульское сельское поселение» устранить нарушения закона.</w:t>
      </w:r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>В настоящее время решение суда исполнено в полном объеме, нарушения закона устранены.</w:t>
      </w:r>
    </w:p>
    <w:p w:rsidR="00B7233D" w:rsidRPr="00B7233D" w:rsidRDefault="00B7233D" w:rsidP="00B7233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z w:val="28"/>
          <w:szCs w:val="28"/>
        </w:rPr>
      </w:pPr>
    </w:p>
    <w:p w:rsidR="00B7233D" w:rsidRPr="00B7233D" w:rsidRDefault="00B7233D" w:rsidP="00B7233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z w:val="28"/>
          <w:szCs w:val="28"/>
        </w:rPr>
      </w:pPr>
    </w:p>
    <w:p w:rsidR="00B7233D" w:rsidRPr="00A755C6" w:rsidRDefault="008C5BF4" w:rsidP="00B7233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7" w:history="1">
        <w:r w:rsidR="00B7233D" w:rsidRPr="00A755C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Прокуратурой Майкопского района приняты меры по укреплению антитеррористической защищенности образовательных учреждений района</w:t>
        </w:r>
      </w:hyperlink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 xml:space="preserve">Прокуратурой Майкопского района в ходе проверки образовательных учреждений района установлено, что </w:t>
      </w:r>
      <w:proofErr w:type="gramStart"/>
      <w:r w:rsidRPr="00B7233D">
        <w:rPr>
          <w:color w:val="3C3C3C"/>
          <w:sz w:val="28"/>
          <w:szCs w:val="28"/>
        </w:rPr>
        <w:t>антитеррористическая</w:t>
      </w:r>
      <w:proofErr w:type="gramEnd"/>
      <w:r w:rsidRPr="00B7233D">
        <w:rPr>
          <w:color w:val="3C3C3C"/>
          <w:sz w:val="28"/>
          <w:szCs w:val="28"/>
        </w:rPr>
        <w:t xml:space="preserve"> </w:t>
      </w:r>
      <w:proofErr w:type="spellStart"/>
      <w:r w:rsidRPr="00B7233D">
        <w:rPr>
          <w:color w:val="3C3C3C"/>
          <w:sz w:val="28"/>
          <w:szCs w:val="28"/>
        </w:rPr>
        <w:t>укрепленность</w:t>
      </w:r>
      <w:proofErr w:type="spellEnd"/>
      <w:r w:rsidRPr="00B7233D">
        <w:rPr>
          <w:color w:val="3C3C3C"/>
          <w:sz w:val="28"/>
          <w:szCs w:val="28"/>
        </w:rPr>
        <w:t xml:space="preserve"> 22 образовательных учреждений не соответствует предъявляемым требованиям и не обеспечивает охрану жизни и здоровья учащихся, а также работников образовательных учреждений.</w:t>
      </w:r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>Так, проверка показала, что здания 22 образовательных учреждений района не оборудованы системами видеонаблюдения, позволяющими контролировать входы и выходы в здания указанных учреждений, что не отвечает требованиям безопасности в ходе образовательного процесса.</w:t>
      </w:r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 xml:space="preserve">С целью устранения выявленных нарушений прокуратурой Майкопского района в Майкопский районный суд направлены 22 исковых заявления о понуждении образовательных учреждений </w:t>
      </w:r>
      <w:proofErr w:type="gramStart"/>
      <w:r w:rsidRPr="00B7233D">
        <w:rPr>
          <w:color w:val="3C3C3C"/>
          <w:sz w:val="28"/>
          <w:szCs w:val="28"/>
        </w:rPr>
        <w:t>оборудовать</w:t>
      </w:r>
      <w:proofErr w:type="gramEnd"/>
      <w:r w:rsidRPr="00B7233D">
        <w:rPr>
          <w:color w:val="3C3C3C"/>
          <w:sz w:val="28"/>
          <w:szCs w:val="28"/>
        </w:rPr>
        <w:t xml:space="preserve"> основные здания системами видеонаблюдения, позволяющими контролировать входы и выходы в указанные учреждения.</w:t>
      </w:r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>В настоящее время Майкопским районным судом уже удовлетворены 15 исковых заявлений прокуратуры района, 7находятся в стадии рассмотрения.</w:t>
      </w:r>
    </w:p>
    <w:p w:rsidR="00B7233D" w:rsidRPr="00B7233D" w:rsidRDefault="00B7233D" w:rsidP="00B7233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z w:val="28"/>
          <w:szCs w:val="28"/>
        </w:rPr>
      </w:pPr>
      <w:r w:rsidRPr="00B7233D">
        <w:rPr>
          <w:color w:val="3C3C3C"/>
          <w:sz w:val="28"/>
          <w:szCs w:val="28"/>
        </w:rPr>
        <w:t>Исполнение решений суда находится на контроле в прокуратуре Майкопского района.</w:t>
      </w:r>
    </w:p>
    <w:p w:rsidR="00B7233D" w:rsidRDefault="00B7233D">
      <w:pPr>
        <w:rPr>
          <w:sz w:val="28"/>
          <w:szCs w:val="28"/>
        </w:rPr>
      </w:pPr>
    </w:p>
    <w:p w:rsidR="00A755C6" w:rsidRPr="00A755C6" w:rsidRDefault="00A755C6" w:rsidP="00A755C6">
      <w:pPr>
        <w:jc w:val="both"/>
        <w:rPr>
          <w:b/>
          <w:sz w:val="28"/>
          <w:szCs w:val="28"/>
        </w:rPr>
      </w:pPr>
      <w:r w:rsidRPr="00A755C6">
        <w:rPr>
          <w:b/>
          <w:sz w:val="28"/>
          <w:szCs w:val="28"/>
        </w:rPr>
        <w:t>Прокуратурой Майкопского района выявлены нарушения требований законодательства в деятельности религиозных групп</w:t>
      </w:r>
    </w:p>
    <w:p w:rsidR="00A755C6" w:rsidRPr="00A755C6" w:rsidRDefault="00A755C6" w:rsidP="00A755C6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A755C6">
        <w:rPr>
          <w:sz w:val="28"/>
          <w:szCs w:val="28"/>
        </w:rPr>
        <w:t>Прокуратурой Майкопского района проведена проверка соблюдения требований законодательства о противодействии терроризму и экстремизму в деятельности религиозных групп, функционирующих на  поднадзорной территории.</w:t>
      </w:r>
    </w:p>
    <w:p w:rsidR="00A755C6" w:rsidRPr="00A755C6" w:rsidRDefault="00A755C6" w:rsidP="00A755C6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A755C6">
        <w:rPr>
          <w:sz w:val="28"/>
          <w:szCs w:val="28"/>
        </w:rPr>
        <w:t>Установлено, что одна из религиозных групп на протяжении длительного времени осуществляла свою деятельность на территории района, однако, в нарушение требований закона, сообщение о начале своей деятельности в Минюст по Республике Адыгея не направляла, что создавало предпосылки для возможных проявлений экстремизма.</w:t>
      </w:r>
    </w:p>
    <w:p w:rsidR="00A755C6" w:rsidRPr="00A755C6" w:rsidRDefault="00A755C6" w:rsidP="00A755C6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A755C6">
        <w:rPr>
          <w:sz w:val="28"/>
          <w:szCs w:val="28"/>
        </w:rPr>
        <w:t xml:space="preserve">Проверкой деятельности другой религиозной группы установлено, что используемое для богослужения здание не имело собственника, однако </w:t>
      </w:r>
      <w:r w:rsidRPr="00A755C6">
        <w:rPr>
          <w:sz w:val="28"/>
          <w:szCs w:val="28"/>
        </w:rPr>
        <w:lastRenderedPageBreak/>
        <w:t>органом местного самоуправления в нарушение требований закона необходимых мер к принятию его на учет как бесхозяйного, не было принято. Кроме того, в здании отсутствовала пожарная сигнализация и исправные средства пожаротушения, что не обеспечивало безопасности прихожан.</w:t>
      </w:r>
    </w:p>
    <w:p w:rsidR="00A755C6" w:rsidRPr="00A755C6" w:rsidRDefault="00A755C6" w:rsidP="00A755C6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A755C6">
        <w:rPr>
          <w:sz w:val="28"/>
          <w:szCs w:val="28"/>
        </w:rPr>
        <w:t xml:space="preserve">Выявленные нарушения закона послужили поводом для внесения актов прокурорского реагирования в целях их устранения. Акты реагирования в настоящее время находятся на рассмотрении.    </w:t>
      </w:r>
    </w:p>
    <w:p w:rsidR="00A755C6" w:rsidRPr="00A755C6" w:rsidRDefault="00A755C6" w:rsidP="00A755C6">
      <w:pPr>
        <w:rPr>
          <w:sz w:val="28"/>
          <w:szCs w:val="28"/>
        </w:rPr>
      </w:pPr>
    </w:p>
    <w:p w:rsidR="00A755C6" w:rsidRPr="00A755C6" w:rsidRDefault="00A755C6">
      <w:pPr>
        <w:rPr>
          <w:sz w:val="28"/>
          <w:szCs w:val="28"/>
        </w:rPr>
      </w:pPr>
      <w:bookmarkStart w:id="0" w:name="_GoBack"/>
      <w:bookmarkEnd w:id="0"/>
    </w:p>
    <w:sectPr w:rsidR="00A755C6" w:rsidRPr="00A7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3D"/>
    <w:rsid w:val="008C5BF4"/>
    <w:rsid w:val="00A755C6"/>
    <w:rsid w:val="00B7233D"/>
    <w:rsid w:val="00C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7233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233D"/>
    <w:rPr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B723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23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7233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233D"/>
    <w:rPr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B723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2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ygproc.ru/?q=yuhjkggv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ygproc.ru/?q=dfbvkjd" TargetMode="External"/><Relationship Id="rId5" Type="http://schemas.openxmlformats.org/officeDocument/2006/relationships/hyperlink" Target="http://www.adygproc.ru/?q=nbdfh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2016-05-17T05:50:00Z</cp:lastPrinted>
  <dcterms:created xsi:type="dcterms:W3CDTF">2016-05-16T17:22:00Z</dcterms:created>
  <dcterms:modified xsi:type="dcterms:W3CDTF">2016-05-17T05:54:00Z</dcterms:modified>
</cp:coreProperties>
</file>